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C8" w:rsidRPr="00CD64C8" w:rsidRDefault="00CD64C8" w:rsidP="00CD64C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D64C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Karta oceny merytorycznej  oferty</w:t>
      </w:r>
      <w:bookmarkStart w:id="0" w:name="_GoBack"/>
      <w:bookmarkEnd w:id="0"/>
    </w:p>
    <w:tbl>
      <w:tblPr>
        <w:tblStyle w:val="Tabela-Siatka"/>
        <w:tblpPr w:leftFromText="141" w:rightFromText="141" w:horzAnchor="margin" w:tblpY="435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07"/>
        <w:gridCol w:w="1666"/>
        <w:gridCol w:w="1589"/>
      </w:tblGrid>
      <w:tr w:rsidR="00CD64C8" w:rsidRPr="00CD64C8" w:rsidTr="00CD64C8">
        <w:tc>
          <w:tcPr>
            <w:tcW w:w="5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4C8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1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4C8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CD64C8" w:rsidRPr="00CD64C8" w:rsidTr="00CD64C8">
        <w:tc>
          <w:tcPr>
            <w:tcW w:w="5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  <w:i/>
                <w:iCs/>
              </w:rPr>
            </w:pPr>
            <w:r w:rsidRPr="00CD64C8">
              <w:rPr>
                <w:rFonts w:ascii="Times New Roman" w:hAnsi="Times New Roman" w:cs="Times New Roman"/>
              </w:rPr>
              <w:t xml:space="preserve">Dotychczasowe doświadczenie oferenta w realizacji zadań publicznych </w:t>
            </w:r>
            <w:r w:rsidRPr="00CD64C8">
              <w:rPr>
                <w:rFonts w:ascii="Times New Roman" w:hAnsi="Times New Roman" w:cs="Times New Roman"/>
                <w:i/>
                <w:iCs/>
              </w:rPr>
              <w:t>(w oparciu o przedstawiony opis w pkt. IV 1 oferty)</w:t>
            </w:r>
          </w:p>
          <w:p w:rsidR="00CD64C8" w:rsidRPr="00CD64C8" w:rsidRDefault="00CD64C8" w:rsidP="0050389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CD64C8">
              <w:rPr>
                <w:rFonts w:ascii="Times New Roman" w:hAnsi="Times New Roman" w:cs="Times New Roman"/>
              </w:rPr>
              <w:t>dotychczasowy brak realizacji projektów – 1 pkt</w:t>
            </w:r>
          </w:p>
          <w:p w:rsidR="00CD64C8" w:rsidRPr="00CD64C8" w:rsidRDefault="00CD64C8" w:rsidP="0050389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CD64C8">
              <w:rPr>
                <w:rFonts w:ascii="Times New Roman" w:hAnsi="Times New Roman" w:cs="Times New Roman"/>
              </w:rPr>
              <w:t>zrealizowanych  1 -2 projektów- 2 pkt</w:t>
            </w:r>
          </w:p>
          <w:p w:rsidR="00CD64C8" w:rsidRPr="00CD64C8" w:rsidRDefault="00CD64C8" w:rsidP="0050389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CD64C8">
              <w:rPr>
                <w:rFonts w:ascii="Times New Roman" w:hAnsi="Times New Roman" w:cs="Times New Roman"/>
              </w:rPr>
              <w:t>zrealizowanych od 3-5 projektów – 3 pkt</w:t>
            </w:r>
          </w:p>
          <w:p w:rsidR="00CD64C8" w:rsidRPr="00CD64C8" w:rsidRDefault="00CD64C8" w:rsidP="0050389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CD64C8">
              <w:rPr>
                <w:rFonts w:ascii="Times New Roman" w:hAnsi="Times New Roman" w:cs="Times New Roman"/>
              </w:rPr>
              <w:t>zrealizowanych powyżej 5 projektów- 4 pkt</w:t>
            </w:r>
          </w:p>
          <w:p w:rsidR="00CD64C8" w:rsidRPr="00CD64C8" w:rsidRDefault="00CD64C8" w:rsidP="0050389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4C8">
              <w:rPr>
                <w:rFonts w:ascii="Arial" w:hAnsi="Arial" w:cs="Arial"/>
                <w:b/>
                <w:bCs/>
                <w:sz w:val="20"/>
                <w:szCs w:val="20"/>
              </w:rPr>
              <w:t>Max 4 pkt</w:t>
            </w:r>
          </w:p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</w:tr>
      <w:tr w:rsidR="00CD64C8" w:rsidRPr="00CD64C8" w:rsidTr="00CD64C8">
        <w:tc>
          <w:tcPr>
            <w:tcW w:w="5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jc w:val="both"/>
              <w:rPr>
                <w:rFonts w:ascii="Times New Roman" w:hAnsi="Times New Roman" w:cs="Times New Roman"/>
              </w:rPr>
            </w:pPr>
            <w:r w:rsidRPr="00CD64C8">
              <w:rPr>
                <w:rFonts w:ascii="Times New Roman" w:hAnsi="Times New Roman" w:cs="Times New Roman"/>
              </w:rPr>
              <w:t xml:space="preserve">Rzetelność opisu zadania </w:t>
            </w:r>
          </w:p>
          <w:p w:rsidR="00CD64C8" w:rsidRPr="00CD64C8" w:rsidRDefault="00CD64C8" w:rsidP="0050389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D64C8">
              <w:rPr>
                <w:rFonts w:ascii="Times New Roman" w:hAnsi="Times New Roman" w:cs="Times New Roman"/>
              </w:rPr>
              <w:t>opis adresatów zadania – 1 pkt</w:t>
            </w:r>
          </w:p>
          <w:p w:rsidR="00CD64C8" w:rsidRPr="00CD64C8" w:rsidRDefault="00CD64C8" w:rsidP="0050389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D64C8">
              <w:rPr>
                <w:rFonts w:ascii="Times New Roman" w:hAnsi="Times New Roman" w:cs="Times New Roman"/>
              </w:rPr>
              <w:t>realny i czytelny harmonogram działań- 2 pkt</w:t>
            </w:r>
          </w:p>
          <w:p w:rsidR="00CD64C8" w:rsidRPr="00CD64C8" w:rsidRDefault="00CD64C8" w:rsidP="0050389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D64C8">
              <w:rPr>
                <w:rFonts w:ascii="Times New Roman" w:hAnsi="Times New Roman" w:cs="Times New Roman"/>
              </w:rPr>
              <w:t xml:space="preserve">sprecyzowane rezultaty realizacji zadania- 1 pkt </w:t>
            </w:r>
          </w:p>
          <w:p w:rsidR="00CD64C8" w:rsidRPr="00CD64C8" w:rsidRDefault="00CD64C8" w:rsidP="0050389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D64C8">
              <w:rPr>
                <w:rFonts w:ascii="Times New Roman" w:hAnsi="Times New Roman" w:cs="Times New Roman"/>
              </w:rPr>
              <w:t>syntetyczny opis  zadania  zrozumiały i czytelny i spójny z harmonogramem działań- 1 pkt</w:t>
            </w:r>
          </w:p>
          <w:p w:rsidR="00CD64C8" w:rsidRPr="00CD64C8" w:rsidRDefault="00CD64C8" w:rsidP="0050389F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CD64C8">
              <w:rPr>
                <w:rFonts w:ascii="Times New Roman" w:hAnsi="Times New Roman" w:cs="Times New Roman"/>
              </w:rPr>
              <w:t>analiza ryzyka związanego z realizacją zadania w odniesieniu do sytuacji epidemiologicznej, możliwości realizacji danego działania w inny sposób, niż założony w ofercie w sytuacji kolejnych obostrzeń- 1 pkt</w:t>
            </w:r>
          </w:p>
          <w:p w:rsidR="00CD64C8" w:rsidRPr="00CD64C8" w:rsidRDefault="00CD64C8" w:rsidP="0050389F">
            <w:pPr>
              <w:ind w:left="31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4C8">
              <w:rPr>
                <w:rFonts w:ascii="Arial" w:hAnsi="Arial" w:cs="Arial"/>
                <w:i/>
                <w:iCs/>
                <w:sz w:val="20"/>
                <w:szCs w:val="20"/>
              </w:rPr>
              <w:t>(punkty sumuje się)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4C8">
              <w:rPr>
                <w:rFonts w:ascii="Times New Roman" w:hAnsi="Times New Roman" w:cs="Times New Roman"/>
                <w:b/>
                <w:bCs/>
              </w:rPr>
              <w:t>Max 6 pkt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</w:tr>
      <w:tr w:rsidR="00CD64C8" w:rsidRPr="00CD64C8" w:rsidTr="00CD64C8">
        <w:tc>
          <w:tcPr>
            <w:tcW w:w="5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tabs>
                <w:tab w:val="left" w:pos="80"/>
              </w:tabs>
              <w:ind w:left="-108"/>
              <w:rPr>
                <w:rFonts w:ascii="Times New Roman" w:hAnsi="Times New Roman" w:cs="Times New Roman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4C8">
              <w:rPr>
                <w:rFonts w:ascii="Times New Roman" w:hAnsi="Times New Roman" w:cs="Times New Roman"/>
              </w:rPr>
              <w:t>Ocena proponowanych form spędzenia czasu wolnego – atrakcyjność oferty:</w:t>
            </w:r>
          </w:p>
          <w:p w:rsidR="00CD64C8" w:rsidRPr="00CD64C8" w:rsidRDefault="00CD64C8" w:rsidP="0050389F">
            <w:pPr>
              <w:tabs>
                <w:tab w:val="left" w:pos="80"/>
              </w:tabs>
              <w:ind w:left="-1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4C8">
              <w:rPr>
                <w:rFonts w:ascii="Times New Roman" w:hAnsi="Times New Roman" w:cs="Times New Roman"/>
                <w:i/>
                <w:iCs/>
              </w:rPr>
              <w:t>Średnia ilość punktów przyznanych przez członków komisji (Każdy z członków komisji, przyznają punkty w skali od  1-5)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4C8">
              <w:rPr>
                <w:rFonts w:ascii="Times New Roman" w:hAnsi="Times New Roman" w:cs="Times New Roman"/>
                <w:b/>
                <w:bCs/>
              </w:rPr>
              <w:t>Max 5 pkt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</w:tr>
      <w:tr w:rsidR="00CD64C8" w:rsidRPr="00CD64C8" w:rsidTr="00CD64C8">
        <w:tc>
          <w:tcPr>
            <w:tcW w:w="5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Arial" w:hAnsi="Arial" w:cs="Arial"/>
                <w:sz w:val="20"/>
                <w:szCs w:val="20"/>
              </w:rPr>
            </w:pPr>
            <w:r w:rsidRPr="00CD64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Zasoby kadrowe: </w:t>
            </w:r>
            <w:r w:rsidRPr="00CD64C8">
              <w:rPr>
                <w:rFonts w:ascii="Arial" w:hAnsi="Arial" w:cs="Arial"/>
                <w:sz w:val="20"/>
                <w:szCs w:val="20"/>
              </w:rPr>
              <w:t>kwalifikacje, doświadczenie osób, przy udziale których realizowane będzie zadanie – adekwatne do rodzaju zadania:</w:t>
            </w:r>
          </w:p>
          <w:p w:rsidR="00CD64C8" w:rsidRPr="00CD64C8" w:rsidRDefault="00CD64C8" w:rsidP="0050389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>wystarczające do realizacji zadania - 2 pkt.</w:t>
            </w:r>
          </w:p>
          <w:p w:rsidR="00CD64C8" w:rsidRPr="00CD64C8" w:rsidRDefault="00CD64C8" w:rsidP="0050389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 xml:space="preserve"> wymagają uzupełnienia - 1 pkt.</w:t>
            </w:r>
          </w:p>
          <w:p w:rsidR="00CD64C8" w:rsidRPr="00CD64C8" w:rsidRDefault="00CD64C8" w:rsidP="0050389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 xml:space="preserve"> brak lub są niewystarczające - 0 pkt.</w:t>
            </w:r>
            <w:r w:rsidRPr="00CD64C8">
              <w:rPr>
                <w:rFonts w:ascii="Arial" w:hAnsi="Arial" w:cs="Arial"/>
                <w:sz w:val="20"/>
                <w:szCs w:val="20"/>
              </w:rPr>
              <w:br/>
            </w:r>
            <w:r w:rsidRPr="00CD64C8">
              <w:rPr>
                <w:rFonts w:ascii="Arial" w:hAnsi="Arial" w:cs="Arial"/>
                <w:i/>
                <w:iCs/>
                <w:sz w:val="20"/>
                <w:szCs w:val="20"/>
              </w:rPr>
              <w:t>(punkty nie są sumowane)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4C8">
              <w:rPr>
                <w:rFonts w:ascii="Times New Roman" w:hAnsi="Times New Roman" w:cs="Times New Roman"/>
                <w:b/>
                <w:bCs/>
              </w:rPr>
              <w:t xml:space="preserve">Max 2 pkt 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</w:tr>
      <w:tr w:rsidR="00CD64C8" w:rsidRPr="00CD64C8" w:rsidTr="00CD64C8">
        <w:tc>
          <w:tcPr>
            <w:tcW w:w="5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4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Zasoby rzeczowe: </w:t>
            </w:r>
            <w:r w:rsidRPr="00CD64C8">
              <w:rPr>
                <w:rFonts w:ascii="Arial" w:hAnsi="Arial" w:cs="Arial"/>
                <w:sz w:val="20"/>
                <w:szCs w:val="20"/>
              </w:rPr>
              <w:t>dysponowanie odpowiednią bazą lokalową, sprzętem, materiałami – adekwatne do rodzaju zadania, w trakcie jego realizacji:</w:t>
            </w:r>
          </w:p>
          <w:p w:rsidR="00CD64C8" w:rsidRPr="00CD64C8" w:rsidRDefault="00CD64C8" w:rsidP="0050389F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>wystarczające do realizacji zadania - 2 pkt.</w:t>
            </w:r>
          </w:p>
          <w:p w:rsidR="00CD64C8" w:rsidRPr="00CD64C8" w:rsidRDefault="00CD64C8" w:rsidP="0050389F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>wymagają uzupełnienia - 1 pkt.</w:t>
            </w:r>
          </w:p>
          <w:p w:rsidR="00CD64C8" w:rsidRPr="00CD64C8" w:rsidRDefault="00CD64C8" w:rsidP="0050389F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>brak lub są niewystarczające - 0 pkt.</w:t>
            </w:r>
            <w:r w:rsidRPr="00CD64C8">
              <w:rPr>
                <w:rFonts w:ascii="Arial" w:hAnsi="Arial" w:cs="Arial"/>
                <w:sz w:val="20"/>
                <w:szCs w:val="20"/>
              </w:rPr>
              <w:br/>
            </w:r>
            <w:r w:rsidRPr="00CD64C8">
              <w:rPr>
                <w:rFonts w:ascii="Arial" w:hAnsi="Arial" w:cs="Arial"/>
                <w:i/>
                <w:iCs/>
                <w:sz w:val="20"/>
                <w:szCs w:val="20"/>
              </w:rPr>
              <w:t>(punkty nie są sumowane)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4C8">
              <w:rPr>
                <w:rFonts w:ascii="Times New Roman" w:hAnsi="Times New Roman" w:cs="Times New Roman"/>
                <w:b/>
                <w:bCs/>
              </w:rPr>
              <w:t>Max 2 pkt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</w:tr>
      <w:tr w:rsidR="00CD64C8" w:rsidRPr="00CD64C8" w:rsidTr="00CD64C8">
        <w:tc>
          <w:tcPr>
            <w:tcW w:w="5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64C8">
              <w:rPr>
                <w:rFonts w:ascii="Arial" w:hAnsi="Arial" w:cs="Arial"/>
                <w:b/>
                <w:bCs/>
                <w:sz w:val="20"/>
                <w:szCs w:val="20"/>
              </w:rPr>
              <w:t>Rodzaj i celowość planowanych kosztów, w tym wielkość i celowość wnioskowanej dotacji:</w:t>
            </w:r>
          </w:p>
          <w:p w:rsidR="00CD64C8" w:rsidRPr="00CD64C8" w:rsidRDefault="00CD64C8" w:rsidP="0050389F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 xml:space="preserve"> budżet jest realny w stosunku do zadania, nie jest zawyżony ani zaniżony - 1 pkt.</w:t>
            </w:r>
          </w:p>
          <w:p w:rsidR="00CD64C8" w:rsidRPr="00CD64C8" w:rsidRDefault="00CD64C8" w:rsidP="0050389F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 xml:space="preserve"> wszystkie wydatki są niezbędne do realizacji zadania i wynikają z opisu zadania oraz z harmonogramu działań - 2 pkt.;</w:t>
            </w:r>
          </w:p>
          <w:p w:rsidR="00CD64C8" w:rsidRPr="00CD64C8" w:rsidRDefault="00CD64C8" w:rsidP="0050389F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>budżet jest jasny i czytelny, wszystkie pozycje w kosztorysie są uzupełnione - 2 pkt.</w:t>
            </w:r>
            <w:r w:rsidRPr="00CD64C8">
              <w:rPr>
                <w:rFonts w:ascii="Times New Roman" w:hAnsi="Times New Roman" w:cs="Times New Roman"/>
              </w:rPr>
              <w:t xml:space="preserve"> </w:t>
            </w:r>
          </w:p>
          <w:p w:rsidR="00CD64C8" w:rsidRPr="00CD64C8" w:rsidRDefault="00CD64C8" w:rsidP="0050389F">
            <w:pPr>
              <w:ind w:left="720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4C8">
              <w:rPr>
                <w:rFonts w:ascii="Arial" w:hAnsi="Arial" w:cs="Arial"/>
                <w:i/>
                <w:iCs/>
                <w:sz w:val="20"/>
                <w:szCs w:val="20"/>
              </w:rPr>
              <w:t>(punkty są sumowane)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4C8">
              <w:rPr>
                <w:rFonts w:ascii="Times New Roman" w:hAnsi="Times New Roman" w:cs="Times New Roman"/>
                <w:b/>
                <w:bCs/>
              </w:rPr>
              <w:t xml:space="preserve">Max 5 pkt 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</w:tr>
      <w:tr w:rsidR="00CD64C8" w:rsidRPr="00CD64C8" w:rsidTr="00CD64C8">
        <w:tc>
          <w:tcPr>
            <w:tcW w:w="58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4C8">
              <w:rPr>
                <w:rFonts w:ascii="Arial" w:hAnsi="Arial" w:cs="Arial"/>
                <w:b/>
                <w:bCs/>
                <w:sz w:val="20"/>
                <w:szCs w:val="20"/>
              </w:rPr>
              <w:t>Rzetelność, terminowość i sposób rozliczania dotacji otrzymanych z Gminy Dukla :</w:t>
            </w:r>
          </w:p>
          <w:p w:rsidR="00CD64C8" w:rsidRPr="00CD64C8" w:rsidRDefault="00CD64C8" w:rsidP="0050389F">
            <w:pPr>
              <w:rPr>
                <w:rFonts w:ascii="Arial" w:hAnsi="Arial" w:cs="Arial"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 xml:space="preserve">a. nieterminowe rozliczenie jednego lub więcej zleconych zadań  </w:t>
            </w:r>
            <w:r w:rsidRPr="00CD64C8">
              <w:rPr>
                <w:rFonts w:ascii="Arial" w:hAnsi="Arial" w:cs="Arial"/>
                <w:i/>
                <w:iCs/>
                <w:sz w:val="20"/>
                <w:szCs w:val="20"/>
              </w:rPr>
              <w:t>(ostatnie 2 lata 2020-2021)</w:t>
            </w:r>
            <w:r w:rsidRPr="00CD64C8">
              <w:rPr>
                <w:rFonts w:ascii="Arial" w:hAnsi="Arial" w:cs="Arial"/>
                <w:sz w:val="20"/>
                <w:szCs w:val="20"/>
              </w:rPr>
              <w:t xml:space="preserve">  – minus 1 pkt.</w:t>
            </w:r>
          </w:p>
          <w:p w:rsidR="00CD64C8" w:rsidRPr="00CD64C8" w:rsidRDefault="00CD64C8" w:rsidP="0050389F">
            <w:pPr>
              <w:rPr>
                <w:rFonts w:ascii="Arial" w:hAnsi="Arial" w:cs="Arial"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 xml:space="preserve">b. nierzetelne rozliczenie jednego lub więcej zleconych zadań w ciągu ostatnich 2 lat </w:t>
            </w:r>
            <w:r w:rsidRPr="00CD64C8">
              <w:rPr>
                <w:rFonts w:ascii="Arial" w:hAnsi="Arial" w:cs="Arial"/>
                <w:i/>
                <w:iCs/>
                <w:sz w:val="20"/>
                <w:szCs w:val="20"/>
              </w:rPr>
              <w:t>2020-2021</w:t>
            </w:r>
            <w:r w:rsidRPr="00CD64C8">
              <w:rPr>
                <w:rFonts w:ascii="Arial" w:hAnsi="Arial" w:cs="Arial"/>
                <w:sz w:val="20"/>
                <w:szCs w:val="20"/>
              </w:rPr>
              <w:t xml:space="preserve"> (wzywanie podmiotu do poprawek, uzupełnień, wyjaśnień) – minus 1 pkt.;</w:t>
            </w:r>
          </w:p>
          <w:p w:rsidR="00CD64C8" w:rsidRPr="00CD64C8" w:rsidRDefault="00CD64C8" w:rsidP="0050389F">
            <w:pPr>
              <w:tabs>
                <w:tab w:val="left" w:pos="228"/>
                <w:tab w:val="left" w:pos="37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4C8">
              <w:rPr>
                <w:rFonts w:ascii="Arial" w:hAnsi="Arial" w:cs="Arial"/>
                <w:sz w:val="20"/>
                <w:szCs w:val="20"/>
              </w:rPr>
              <w:t xml:space="preserve">c. wykorzystanie dotacji niezgodnie z przeznaczeniem </w:t>
            </w:r>
            <w:r w:rsidRPr="00CD64C8">
              <w:rPr>
                <w:rFonts w:ascii="Arial" w:hAnsi="Arial" w:cs="Arial"/>
                <w:sz w:val="20"/>
                <w:szCs w:val="20"/>
              </w:rPr>
              <w:br/>
              <w:t xml:space="preserve">lub w nadmiernej wysokości potwierdzone prawomocną decyzją </w:t>
            </w:r>
            <w:r w:rsidRPr="00CD64C8">
              <w:rPr>
                <w:rFonts w:ascii="Arial" w:hAnsi="Arial" w:cs="Arial"/>
                <w:i/>
                <w:iCs/>
                <w:sz w:val="20"/>
                <w:szCs w:val="20"/>
              </w:rPr>
              <w:t>(ostatnie 3 lata)</w:t>
            </w:r>
            <w:r w:rsidRPr="00CD64C8">
              <w:rPr>
                <w:rFonts w:ascii="Arial" w:hAnsi="Arial" w:cs="Arial"/>
                <w:sz w:val="20"/>
                <w:szCs w:val="20"/>
              </w:rPr>
              <w:t xml:space="preserve"> - minus 3 pkt.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64C8">
              <w:rPr>
                <w:rFonts w:ascii="Times New Roman" w:hAnsi="Times New Roman" w:cs="Times New Roman"/>
                <w:b/>
                <w:bCs/>
              </w:rPr>
              <w:t>Max -5 pkt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</w:tr>
    </w:tbl>
    <w:p w:rsidR="00CD64C8" w:rsidRPr="00CD64C8" w:rsidRDefault="00CD64C8" w:rsidP="00CD64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CD64C8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lastRenderedPageBreak/>
        <w:t xml:space="preserve">UWAGA! </w:t>
      </w:r>
      <w:r w:rsidRPr="00CD64C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Oferty, które otrzymają mniej niż 12 punktów  nie mogą być rekomendowane do dofinansowania</w:t>
      </w:r>
    </w:p>
    <w:p w:rsidR="00CD64C8" w:rsidRPr="00CD64C8" w:rsidRDefault="00CD64C8" w:rsidP="00CD64C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CD64C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Uwagi do kosztorysu:</w:t>
      </w: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737"/>
        <w:gridCol w:w="2670"/>
        <w:gridCol w:w="3655"/>
      </w:tblGrid>
      <w:tr w:rsidR="00CD64C8" w:rsidRPr="00CD64C8" w:rsidTr="0050389F"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spacing w:before="240"/>
              <w:jc w:val="center"/>
              <w:rPr>
                <w:rFonts w:ascii="Arial" w:hAnsi="Arial" w:cs="Arial"/>
              </w:rPr>
            </w:pPr>
            <w:r w:rsidRPr="00CD64C8">
              <w:rPr>
                <w:rFonts w:ascii="Arial" w:hAnsi="Arial" w:cs="Arial"/>
              </w:rPr>
              <w:t xml:space="preserve">Pozycja kosztorysu 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spacing w:before="240"/>
              <w:jc w:val="center"/>
              <w:rPr>
                <w:rFonts w:ascii="Arial" w:hAnsi="Arial" w:cs="Arial"/>
              </w:rPr>
            </w:pPr>
            <w:r w:rsidRPr="00CD64C8">
              <w:rPr>
                <w:rFonts w:ascii="Arial" w:hAnsi="Arial" w:cs="Arial"/>
              </w:rPr>
              <w:t xml:space="preserve">Uwagi do kosztu  </w:t>
            </w:r>
          </w:p>
        </w:tc>
        <w:tc>
          <w:tcPr>
            <w:tcW w:w="4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spacing w:before="240"/>
              <w:jc w:val="center"/>
              <w:rPr>
                <w:rFonts w:ascii="Arial" w:hAnsi="Arial" w:cs="Arial"/>
              </w:rPr>
            </w:pPr>
            <w:r w:rsidRPr="00CD64C8">
              <w:rPr>
                <w:rFonts w:ascii="Arial" w:hAnsi="Arial" w:cs="Arial"/>
              </w:rPr>
              <w:t>Kwota rekomendowana</w:t>
            </w:r>
          </w:p>
        </w:tc>
      </w:tr>
      <w:tr w:rsidR="00CD64C8" w:rsidRPr="00CD64C8" w:rsidTr="0050389F"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</w:tr>
      <w:tr w:rsidR="00CD64C8" w:rsidRPr="00CD64C8" w:rsidTr="0050389F"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</w:tr>
    </w:tbl>
    <w:p w:rsidR="00CD64C8" w:rsidRPr="00CD64C8" w:rsidRDefault="00CD64C8" w:rsidP="00CD64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062"/>
      </w:tblGrid>
      <w:tr w:rsidR="00CD64C8" w:rsidRPr="00CD64C8" w:rsidTr="0050389F"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  <w:r w:rsidRPr="00CD64C8">
              <w:rPr>
                <w:rFonts w:ascii="Arial" w:hAnsi="Arial" w:cs="Arial"/>
                <w:b/>
                <w:bCs/>
              </w:rPr>
              <w:t>PODSUMOWANIE</w:t>
            </w:r>
          </w:p>
        </w:tc>
      </w:tr>
      <w:tr w:rsidR="00CD64C8" w:rsidRPr="00CD64C8" w:rsidTr="0050389F"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C8" w:rsidRPr="00CD64C8" w:rsidRDefault="00CD64C8" w:rsidP="0050389F">
            <w:pPr>
              <w:rPr>
                <w:rFonts w:ascii="Arial" w:hAnsi="Arial" w:cs="Arial"/>
              </w:rPr>
            </w:pPr>
            <w:r w:rsidRPr="00CD64C8">
              <w:rPr>
                <w:rFonts w:ascii="Arial" w:hAnsi="Arial" w:cs="Arial"/>
              </w:rPr>
              <w:t>Oferta zaopiniowana pozytywnie / negatywnie* . Uzasadnienie:</w:t>
            </w:r>
          </w:p>
          <w:p w:rsidR="00CD64C8" w:rsidRPr="00CD64C8" w:rsidRDefault="00CD64C8" w:rsidP="0050389F">
            <w:pPr>
              <w:rPr>
                <w:rFonts w:ascii="Arial" w:hAnsi="Arial" w:cs="Arial"/>
              </w:rPr>
            </w:pPr>
          </w:p>
          <w:p w:rsidR="00CD64C8" w:rsidRPr="00CD64C8" w:rsidRDefault="00CD64C8" w:rsidP="0050389F">
            <w:pPr>
              <w:rPr>
                <w:rFonts w:ascii="Arial" w:hAnsi="Arial" w:cs="Arial"/>
              </w:rPr>
            </w:pPr>
          </w:p>
          <w:p w:rsidR="00CD64C8" w:rsidRPr="00CD64C8" w:rsidRDefault="00CD64C8" w:rsidP="0050389F">
            <w:pPr>
              <w:rPr>
                <w:rFonts w:ascii="Arial" w:hAnsi="Arial" w:cs="Arial"/>
              </w:rPr>
            </w:pPr>
          </w:p>
          <w:p w:rsidR="00CD64C8" w:rsidRPr="00CD64C8" w:rsidRDefault="00CD64C8" w:rsidP="0050389F">
            <w:pPr>
              <w:rPr>
                <w:rFonts w:ascii="Arial" w:hAnsi="Arial" w:cs="Arial"/>
              </w:rPr>
            </w:pPr>
          </w:p>
          <w:p w:rsidR="00CD64C8" w:rsidRPr="00CD64C8" w:rsidRDefault="00CD64C8" w:rsidP="0050389F">
            <w:pPr>
              <w:rPr>
                <w:rFonts w:ascii="Times New Roman" w:hAnsi="Times New Roman" w:cs="Times New Roman"/>
              </w:rPr>
            </w:pPr>
          </w:p>
        </w:tc>
      </w:tr>
    </w:tbl>
    <w:p w:rsidR="00087110" w:rsidRDefault="00087110"/>
    <w:sectPr w:rsidR="00087110" w:rsidSect="00CD64C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94FB8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5F353CBB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637A0DA4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765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205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925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65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85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525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68A556DA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6BD237C6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C8"/>
    <w:rsid w:val="00087110"/>
    <w:rsid w:val="00C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BBA3E-D65D-4A3C-BA82-D7E365F3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D64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1</cp:revision>
  <dcterms:created xsi:type="dcterms:W3CDTF">2022-02-17T10:32:00Z</dcterms:created>
  <dcterms:modified xsi:type="dcterms:W3CDTF">2022-02-17T10:33:00Z</dcterms:modified>
</cp:coreProperties>
</file>